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D77BCE">
        <w:rPr>
          <w:rFonts w:ascii="Times New Roman" w:eastAsia="Times New Roman" w:hAnsi="Times New Roman" w:cs="Times New Roman"/>
          <w:color w:val="auto"/>
          <w:sz w:val="24"/>
          <w:szCs w:val="24"/>
        </w:rPr>
        <w:t>При</w:t>
      </w:r>
      <w:r w:rsidR="00A51C5C" w:rsidRPr="00D77BCE">
        <w:rPr>
          <w:rFonts w:ascii="Times New Roman" w:eastAsia="Times New Roman" w:hAnsi="Times New Roman" w:cs="Times New Roman"/>
          <w:color w:val="auto"/>
          <w:sz w:val="24"/>
          <w:szCs w:val="24"/>
        </w:rPr>
        <w:t>л</w:t>
      </w:r>
      <w:r w:rsidRPr="00D77BCE">
        <w:rPr>
          <w:rFonts w:ascii="Times New Roman" w:eastAsia="Times New Roman" w:hAnsi="Times New Roman" w:cs="Times New Roman"/>
          <w:color w:val="auto"/>
          <w:sz w:val="24"/>
          <w:szCs w:val="24"/>
        </w:rPr>
        <w:t xml:space="preserve">ожение </w:t>
      </w:r>
      <w:r w:rsidR="000F6F3A">
        <w:rPr>
          <w:rFonts w:ascii="Times New Roman" w:eastAsia="Times New Roman" w:hAnsi="Times New Roman" w:cs="Times New Roman"/>
          <w:color w:val="auto"/>
          <w:sz w:val="24"/>
          <w:szCs w:val="24"/>
        </w:rPr>
        <w:t>9</w:t>
      </w:r>
      <w:bookmarkStart w:id="0" w:name="_GoBack"/>
      <w:bookmarkEnd w:id="0"/>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0F6F3A"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proofErr w:type="gramStart"/>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roofErr w:type="gramEnd"/>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Спецификации (</w:t>
            </w:r>
            <w:proofErr w:type="spellStart"/>
            <w:r w:rsidRPr="00282EE4">
              <w:rPr>
                <w:snapToGrid w:val="0"/>
                <w:spacing w:val="2"/>
                <w:sz w:val="24"/>
                <w:szCs w:val="24"/>
              </w:rPr>
              <w:t>ях</w:t>
            </w:r>
            <w:proofErr w:type="spellEnd"/>
            <w:r w:rsidRPr="00282EE4">
              <w:rPr>
                <w:snapToGrid w:val="0"/>
                <w:spacing w:val="2"/>
                <w:sz w:val="24"/>
                <w:szCs w:val="24"/>
              </w:rPr>
              <w:t xml:space="preserve">)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w:t>
            </w:r>
            <w:proofErr w:type="spellStart"/>
            <w:r w:rsidRPr="00282EE4">
              <w:rPr>
                <w:rFonts w:eastAsia="Calibri"/>
                <w:sz w:val="24"/>
                <w:szCs w:val="24"/>
              </w:rPr>
              <w:t>Инкотермс</w:t>
            </w:r>
            <w:proofErr w:type="spellEnd"/>
            <w:r w:rsidRPr="00282EE4">
              <w:rPr>
                <w:rFonts w:eastAsia="Calibri"/>
                <w:sz w:val="24"/>
                <w:szCs w:val="24"/>
              </w:rPr>
              <w:t xml:space="preserve"> 2010) по результ</w:t>
            </w:r>
            <w:r w:rsidR="00B27FBC">
              <w:rPr>
                <w:rFonts w:eastAsia="Calibri"/>
                <w:sz w:val="24"/>
                <w:szCs w:val="24"/>
              </w:rPr>
              <w:t>атам государственной закупки Бар</w:t>
            </w:r>
            <w:r w:rsidRPr="00282EE4">
              <w:rPr>
                <w:rFonts w:eastAsia="Calibri"/>
                <w:sz w:val="24"/>
                <w:szCs w:val="24"/>
              </w:rPr>
              <w:t xml:space="preserve">МТ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 xml:space="preserve">2.2. </w:t>
            </w:r>
            <w:proofErr w:type="gramStart"/>
            <w:r w:rsidRPr="00282EE4">
              <w:rPr>
                <w:sz w:val="24"/>
                <w:szCs w:val="24"/>
              </w:rPr>
              <w:t>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w:t>
            </w:r>
            <w:proofErr w:type="gramEnd"/>
            <w:r w:rsidR="00F1725C" w:rsidRPr="00282EE4">
              <w:rPr>
                <w:sz w:val="24"/>
                <w:szCs w:val="24"/>
              </w:rPr>
              <w:t xml:space="preserve"> </w:t>
            </w:r>
            <w:proofErr w:type="gramStart"/>
            <w:r w:rsidR="00F1725C" w:rsidRPr="00282EE4">
              <w:rPr>
                <w:sz w:val="24"/>
                <w:szCs w:val="24"/>
              </w:rPr>
              <w:t>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w:t>
            </w:r>
            <w:proofErr w:type="gramEnd"/>
            <w:r w:rsidRPr="00282EE4">
              <w:rPr>
                <w:i/>
                <w:iCs/>
                <w:sz w:val="24"/>
                <w:szCs w:val="24"/>
              </w:rPr>
              <w:t xml:space="preserve">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 (Приложение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w:t>
            </w:r>
            <w:proofErr w:type="gramStart"/>
            <w:r w:rsidRPr="00282EE4">
              <w:rPr>
                <w:rFonts w:eastAsia="Calibri"/>
                <w:sz w:val="24"/>
                <w:szCs w:val="24"/>
              </w:rPr>
              <w:t>с даты направления</w:t>
            </w:r>
            <w:proofErr w:type="gramEnd"/>
            <w:r w:rsidRPr="00282EE4">
              <w:rPr>
                <w:rFonts w:eastAsia="Calibri"/>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proofErr w:type="spellStart"/>
            <w:r w:rsidR="00B27FBC" w:rsidRPr="00B27FBC">
              <w:rPr>
                <w:rFonts w:eastAsiaTheme="minorHAnsi"/>
                <w:color w:val="0082BF"/>
                <w:sz w:val="24"/>
                <w:szCs w:val="24"/>
                <w:u w:val="single"/>
                <w:lang w:val="en-US" w:eastAsia="en-US"/>
              </w:rPr>
              <w:t>torg</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proofErr w:type="spellStart"/>
            <w:r w:rsidR="00B27FBC" w:rsidRPr="00B27FBC">
              <w:rPr>
                <w:rFonts w:eastAsiaTheme="minorHAnsi"/>
                <w:color w:val="0082BF"/>
                <w:sz w:val="24"/>
                <w:szCs w:val="24"/>
                <w:u w:val="single"/>
                <w:lang w:val="en-US" w:eastAsia="en-US"/>
              </w:rPr>
              <w:t>medoptik</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до даты поставки </w:t>
            </w:r>
            <w:proofErr w:type="gramStart"/>
            <w:r w:rsidRPr="00282EE4">
              <w:rPr>
                <w:sz w:val="24"/>
                <w:szCs w:val="24"/>
              </w:rPr>
              <w:t>товара</w:t>
            </w:r>
            <w:proofErr w:type="gramEnd"/>
            <w:r w:rsidRPr="00282EE4">
              <w:rPr>
                <w:sz w:val="24"/>
                <w:szCs w:val="24"/>
              </w:rPr>
              <w:t xml:space="preserve">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rsidR="00F34A65" w:rsidRPr="00282EE4" w:rsidRDefault="00F34A65" w:rsidP="00E3138D">
            <w:pPr>
              <w:widowControl w:val="0"/>
              <w:ind w:firstLine="252"/>
              <w:jc w:val="both"/>
              <w:rPr>
                <w:i/>
                <w:iCs/>
                <w:strike/>
                <w:sz w:val="24"/>
                <w:szCs w:val="24"/>
              </w:rPr>
            </w:pP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82EE4">
              <w:rPr>
                <w:rFonts w:eastAsia="Calibri"/>
                <w:sz w:val="24"/>
                <w:szCs w:val="24"/>
              </w:rPr>
              <w:t>ях</w:t>
            </w:r>
            <w:proofErr w:type="spellEnd"/>
            <w:r w:rsidRPr="00282EE4">
              <w:rPr>
                <w:rFonts w:eastAsia="Calibri"/>
                <w:sz w:val="24"/>
                <w:szCs w:val="24"/>
              </w:rPr>
              <w:t>).</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w:t>
            </w:r>
            <w:proofErr w:type="gramStart"/>
            <w:r w:rsidRPr="00282EE4">
              <w:rPr>
                <w:rFonts w:eastAsia="Calibri"/>
                <w:sz w:val="24"/>
                <w:szCs w:val="24"/>
              </w:rPr>
              <w:t>Платежи за товар, указанный в Спецификации (</w:t>
            </w:r>
            <w:proofErr w:type="spellStart"/>
            <w:r w:rsidRPr="00282EE4">
              <w:rPr>
                <w:rFonts w:eastAsia="Calibri"/>
                <w:sz w:val="24"/>
                <w:szCs w:val="24"/>
              </w:rPr>
              <w:t>ях</w:t>
            </w:r>
            <w:proofErr w:type="spellEnd"/>
            <w:r w:rsidRPr="00282EE4">
              <w:rPr>
                <w:rFonts w:eastAsia="Calibri"/>
                <w:sz w:val="24"/>
                <w:szCs w:val="24"/>
              </w:rPr>
              <w:t xml:space="preserve">)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82EE4">
              <w:rPr>
                <w:rFonts w:eastAsia="Calibri"/>
                <w:sz w:val="24"/>
                <w:szCs w:val="24"/>
              </w:rPr>
              <w:t>ях</w:t>
            </w:r>
            <w:proofErr w:type="spellEnd"/>
            <w:r w:rsidRPr="00282EE4">
              <w:rPr>
                <w:rFonts w:eastAsia="Calibri"/>
                <w:sz w:val="24"/>
                <w:szCs w:val="24"/>
              </w:rPr>
              <w:t xml:space="preserve">)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82EE4">
              <w:rPr>
                <w:rFonts w:eastAsia="Calibri"/>
                <w:sz w:val="24"/>
                <w:szCs w:val="24"/>
              </w:rPr>
              <w:t>штабелирование</w:t>
            </w:r>
            <w:proofErr w:type="spellEnd"/>
            <w:r w:rsidRPr="00282E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82EE4">
              <w:rPr>
                <w:sz w:val="24"/>
                <w:szCs w:val="24"/>
              </w:rPr>
              <w:t>ях</w:t>
            </w:r>
            <w:proofErr w:type="spellEnd"/>
            <w:r w:rsidRPr="00282EE4">
              <w:rPr>
                <w:sz w:val="24"/>
                <w:szCs w:val="24"/>
              </w:rPr>
              <w:t>) №__ (Приложение (я) №___)  к нему и, при наличии, листу(</w:t>
            </w:r>
            <w:proofErr w:type="spellStart"/>
            <w:r w:rsidRPr="00282EE4">
              <w:rPr>
                <w:sz w:val="24"/>
                <w:szCs w:val="24"/>
              </w:rPr>
              <w:t>ам</w:t>
            </w:r>
            <w:proofErr w:type="spellEnd"/>
            <w:r w:rsidRPr="00282EE4">
              <w:rPr>
                <w:sz w:val="24"/>
                <w:szCs w:val="24"/>
              </w:rPr>
              <w:t xml:space="preserve">)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Комплектность товара, поставляемого по настоящему контракту, оговорена в Спецификации (</w:t>
            </w:r>
            <w:proofErr w:type="spellStart"/>
            <w:r w:rsidRPr="00282EE4">
              <w:rPr>
                <w:sz w:val="24"/>
                <w:szCs w:val="24"/>
              </w:rPr>
              <w:t>ях</w:t>
            </w:r>
            <w:proofErr w:type="spellEnd"/>
            <w:r w:rsidRPr="00282EE4">
              <w:rPr>
                <w:sz w:val="24"/>
                <w:szCs w:val="24"/>
              </w:rPr>
              <w:t xml:space="preserve">) и (или), при наличии, в листе </w:t>
            </w:r>
            <w:r w:rsidRPr="00282EE4">
              <w:rPr>
                <w:sz w:val="24"/>
                <w:szCs w:val="24"/>
              </w:rPr>
              <w:lastRenderedPageBreak/>
              <w:t xml:space="preserve">(ах)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1"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2"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97A89" w:rsidRPr="00282EE4" w:rsidRDefault="00897A89" w:rsidP="00E3138D">
            <w:pPr>
              <w:widowControl w:val="0"/>
              <w:jc w:val="both"/>
              <w:rPr>
                <w:sz w:val="24"/>
                <w:szCs w:val="24"/>
              </w:rPr>
            </w:pPr>
            <w:r w:rsidRPr="00282EE4">
              <w:rPr>
                <w:b/>
                <w:bCs/>
                <w:sz w:val="24"/>
                <w:szCs w:val="24"/>
              </w:rPr>
              <w:t xml:space="preserve">ПОКУПАТЕЛЬ:                                                                      </w:t>
            </w:r>
          </w:p>
          <w:p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B27FBC" w:rsidRPr="00B27FBC" w:rsidRDefault="00B27FBC" w:rsidP="00B27FBC">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B27FBC" w:rsidRPr="00B27FBC" w:rsidRDefault="00B27FBC" w:rsidP="00B27FBC">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rsidR="00B27FBC" w:rsidRPr="00904EF6" w:rsidRDefault="00B27FBC" w:rsidP="00B27FBC">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rsidR="00897A89" w:rsidRPr="00904EF6" w:rsidRDefault="00897A89" w:rsidP="00E3138D">
            <w:pPr>
              <w:widowControl w:val="0"/>
              <w:jc w:val="both"/>
              <w:rPr>
                <w:b/>
                <w:bCs/>
                <w:sz w:val="24"/>
                <w:szCs w:val="24"/>
              </w:rPr>
            </w:pPr>
          </w:p>
          <w:p w:rsidR="00897A89" w:rsidRPr="00282EE4" w:rsidRDefault="00897A89" w:rsidP="00E3138D">
            <w:pPr>
              <w:widowControl w:val="0"/>
              <w:jc w:val="both"/>
              <w:rPr>
                <w:b/>
                <w:bCs/>
                <w:sz w:val="24"/>
                <w:szCs w:val="24"/>
              </w:rPr>
            </w:pPr>
            <w:r w:rsidRPr="00282EE4">
              <w:rPr>
                <w:b/>
                <w:bCs/>
                <w:sz w:val="24"/>
                <w:szCs w:val="24"/>
              </w:rPr>
              <w:t>ПРОДАВЕЦ:</w:t>
            </w:r>
          </w:p>
          <w:p w:rsidR="00FA7DB4" w:rsidRPr="00282EE4" w:rsidRDefault="00FA7DB4" w:rsidP="0069678B">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w:t>
            </w:r>
            <w:proofErr w:type="spellStart"/>
            <w:r w:rsidR="00B27FBC">
              <w:rPr>
                <w:sz w:val="24"/>
                <w:szCs w:val="24"/>
                <w:lang w:val="en-US"/>
              </w:rPr>
              <w:t>M</w:t>
            </w:r>
            <w:r w:rsidRPr="00282EE4">
              <w:rPr>
                <w:sz w:val="24"/>
                <w:szCs w:val="24"/>
                <w:lang w:val="en-US"/>
              </w:rPr>
              <w:t>edtechnika</w:t>
            </w:r>
            <w:proofErr w:type="spellEnd"/>
            <w:r w:rsidRPr="00282EE4">
              <w:rPr>
                <w:sz w:val="24"/>
                <w:szCs w:val="24"/>
                <w:lang w:val="en-US"/>
              </w:rPr>
              <w:t>»</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 xml:space="preserve">he results of state purchase </w:t>
            </w:r>
            <w:proofErr w:type="spellStart"/>
            <w:r w:rsidR="00B27FBC">
              <w:rPr>
                <w:sz w:val="24"/>
                <w:szCs w:val="24"/>
                <w:lang w:val="en-US"/>
              </w:rPr>
              <w:t>Bar</w:t>
            </w:r>
            <w:r w:rsidRPr="00282EE4">
              <w:rPr>
                <w:sz w:val="24"/>
                <w:szCs w:val="24"/>
                <w:lang w:val="en-US"/>
              </w:rPr>
              <w:t>MT</w:t>
            </w:r>
            <w:proofErr w:type="spellEnd"/>
            <w:r w:rsidRPr="00282EE4">
              <w:rPr>
                <w:sz w:val="24"/>
                <w:szCs w:val="24"/>
                <w:lang w:val="en-US"/>
              </w:rPr>
              <w:t xml:space="preserve">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 xml:space="preserve">238b </w:t>
            </w:r>
            <w:proofErr w:type="spellStart"/>
            <w:r w:rsidR="00B27FBC" w:rsidRPr="00B27FBC">
              <w:rPr>
                <w:sz w:val="24"/>
                <w:szCs w:val="24"/>
                <w:lang w:val="en-US"/>
              </w:rPr>
              <w:t>Brestskaya</w:t>
            </w:r>
            <w:proofErr w:type="spellEnd"/>
            <w:r w:rsidR="00B27FBC" w:rsidRPr="00B27FBC">
              <w:rPr>
                <w:sz w:val="24"/>
                <w:szCs w:val="24"/>
                <w:lang w:val="en-US"/>
              </w:rPr>
              <w:t xml:space="preserve"> str. 225406 Baranovichi, Republic of Belarus, tel. +375 163 66-38-54. (the Buyer has the right to indicate other place of delivery)</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proofErr w:type="spellStart"/>
            <w:r w:rsidRPr="00282EE4">
              <w:rPr>
                <w:rFonts w:eastAsia="Calibri"/>
                <w:sz w:val="24"/>
                <w:szCs w:val="24"/>
                <w:lang w:val="en-US"/>
              </w:rPr>
              <w:t>ies</w:t>
            </w:r>
            <w:proofErr w:type="spellEnd"/>
            <w:r w:rsidRPr="00282EE4">
              <w:rPr>
                <w:rFonts w:eastAsia="Calibri"/>
                <w:sz w:val="24"/>
                <w:szCs w:val="24"/>
                <w:lang w:val="en-US"/>
              </w:rPr>
              <w:t>;</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9"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0"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1"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rsidR="00176908" w:rsidRPr="00D77BCE" w:rsidRDefault="00176908" w:rsidP="00315AE3">
            <w:pPr>
              <w:widowControl w:val="0"/>
              <w:ind w:firstLine="217"/>
              <w:jc w:val="both"/>
              <w:rPr>
                <w:sz w:val="24"/>
                <w:szCs w:val="24"/>
                <w:lang w:val="en-US"/>
              </w:rPr>
            </w:pP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 xml:space="preserve">transshipments and </w:t>
            </w:r>
            <w:proofErr w:type="spellStart"/>
            <w:r w:rsidRPr="00282EE4">
              <w:rPr>
                <w:sz w:val="24"/>
                <w:szCs w:val="24"/>
                <w:lang w:val="en-US"/>
              </w:rPr>
              <w:t>long time</w:t>
            </w:r>
            <w:proofErr w:type="spellEnd"/>
            <w:r w:rsidRPr="00282EE4">
              <w:rPr>
                <w:sz w:val="24"/>
                <w:szCs w:val="24"/>
                <w:lang w:val="en-US"/>
              </w:rPr>
              <w:t xml:space="preserv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also in case of activation either temperature control sensors or </w:t>
            </w:r>
            <w:proofErr w:type="gramStart"/>
            <w:r w:rsidRPr="00282EE4">
              <w:rPr>
                <w:sz w:val="24"/>
                <w:szCs w:val="24"/>
                <w:lang w:val="en-US"/>
              </w:rPr>
              <w:t>tilt</w:t>
            </w:r>
            <w:proofErr w:type="gramEnd"/>
            <w:r w:rsidRPr="00282EE4">
              <w:rPr>
                <w:sz w:val="24"/>
                <w:szCs w:val="24"/>
                <w:lang w:val="en-US"/>
              </w:rPr>
              <w:t xml:space="preserve">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 xml:space="preserve">If it is necessary to observe adherence to the temperature condition of storage of delivered goods, the Seller must note the range of temperature condition </w:t>
            </w:r>
            <w:proofErr w:type="spellStart"/>
            <w:r w:rsidRPr="00282EE4">
              <w:rPr>
                <w:sz w:val="24"/>
                <w:szCs w:val="24"/>
                <w:lang w:val="en-GB"/>
              </w:rPr>
              <w:t>inthe</w:t>
            </w:r>
            <w:proofErr w:type="spellEnd"/>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proofErr w:type="spellStart"/>
            <w:r w:rsidRPr="00282EE4">
              <w:rPr>
                <w:sz w:val="24"/>
                <w:szCs w:val="24"/>
                <w:lang w:val="en-US"/>
              </w:rPr>
              <w:t>uality</w:t>
            </w:r>
            <w:proofErr w:type="spellEnd"/>
            <w:r w:rsidRPr="00282EE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4"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6"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 xml:space="preserve">The Party, for </w:t>
            </w:r>
            <w:proofErr w:type="spellStart"/>
            <w:r w:rsidRPr="00282EE4">
              <w:rPr>
                <w:sz w:val="24"/>
                <w:szCs w:val="24"/>
                <w:lang w:val="en-GB"/>
              </w:rPr>
              <w:t>whichthe</w:t>
            </w:r>
            <w:proofErr w:type="spellEnd"/>
            <w:r w:rsidRPr="00282EE4">
              <w:rPr>
                <w:sz w:val="24"/>
                <w:szCs w:val="24"/>
                <w:lang w:val="en-GB"/>
              </w:rPr>
              <w:t xml:space="preserve"> impossibility of execution of the present contract has arisen,</w:t>
            </w:r>
            <w:r w:rsidRPr="00282EE4">
              <w:rPr>
                <w:sz w:val="24"/>
                <w:szCs w:val="24"/>
                <w:lang w:val="en-US"/>
              </w:rPr>
              <w:t xml:space="preserve"> </w:t>
            </w:r>
            <w:r w:rsidRPr="00282EE4">
              <w:rPr>
                <w:sz w:val="24"/>
                <w:szCs w:val="24"/>
                <w:lang w:val="en-GB"/>
              </w:rPr>
              <w:t xml:space="preserve">shall send to the other Party written notification about the </w:t>
            </w:r>
            <w:proofErr w:type="spellStart"/>
            <w:r w:rsidRPr="00282EE4">
              <w:rPr>
                <w:sz w:val="24"/>
                <w:szCs w:val="24"/>
                <w:lang w:val="en-GB"/>
              </w:rPr>
              <w:t>onsetand</w:t>
            </w:r>
            <w:proofErr w:type="spellEnd"/>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rsidR="00897A89" w:rsidRPr="00904EF6" w:rsidRDefault="00897A89" w:rsidP="00315AE3">
            <w:pPr>
              <w:widowControl w:val="0"/>
              <w:ind w:firstLine="217"/>
              <w:jc w:val="both"/>
              <w:rPr>
                <w:b/>
                <w:bCs/>
                <w:sz w:val="24"/>
                <w:szCs w:val="24"/>
                <w:lang w:val="en-US"/>
              </w:rPr>
            </w:pPr>
          </w:p>
          <w:p w:rsidR="00B27FBC" w:rsidRPr="00904EF6" w:rsidRDefault="00B27FBC"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rsidR="00B27FBC" w:rsidRPr="00B27FBC" w:rsidRDefault="00B27FBC" w:rsidP="00B27FBC">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B27FBC" w:rsidRPr="00B27FBC" w:rsidRDefault="00B27FBC" w:rsidP="00B27FBC">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B27FBC" w:rsidRPr="00B27FBC" w:rsidRDefault="00B27FBC" w:rsidP="00B27FBC">
            <w:pPr>
              <w:widowControl w:val="0"/>
              <w:rPr>
                <w:sz w:val="24"/>
                <w:szCs w:val="24"/>
                <w:lang w:val="en-US"/>
              </w:rPr>
            </w:pPr>
            <w:r w:rsidRPr="00B27FBC">
              <w:rPr>
                <w:sz w:val="24"/>
                <w:szCs w:val="24"/>
                <w:lang w:val="en-US"/>
              </w:rPr>
              <w:t>Commercial code registration 200166567</w:t>
            </w:r>
          </w:p>
          <w:p w:rsidR="00B27FBC" w:rsidRPr="00B27FBC" w:rsidRDefault="00B27FBC" w:rsidP="00B27FBC">
            <w:pPr>
              <w:widowControl w:val="0"/>
              <w:rPr>
                <w:sz w:val="24"/>
                <w:szCs w:val="24"/>
                <w:lang w:val="en-US"/>
              </w:rPr>
            </w:pPr>
            <w:r w:rsidRPr="00B27FBC">
              <w:rPr>
                <w:sz w:val="24"/>
                <w:szCs w:val="24"/>
                <w:lang w:val="en-US"/>
              </w:rPr>
              <w:t>Tel/fax +375 163 66-38-54, 66-38-72</w:t>
            </w:r>
          </w:p>
          <w:p w:rsidR="00B27FBC" w:rsidRPr="00B27FBC" w:rsidRDefault="00B27FBC" w:rsidP="00B27FBC">
            <w:pPr>
              <w:widowControl w:val="0"/>
              <w:rPr>
                <w:sz w:val="24"/>
                <w:szCs w:val="24"/>
                <w:lang w:val="en-US"/>
              </w:rPr>
            </w:pPr>
            <w:r w:rsidRPr="00B27FBC">
              <w:rPr>
                <w:sz w:val="24"/>
                <w:szCs w:val="24"/>
                <w:lang w:val="en-US"/>
              </w:rPr>
              <w:t>е-mail: torg@mail.medoptik.by</w:t>
            </w:r>
          </w:p>
          <w:p w:rsidR="00B27FBC" w:rsidRPr="00B27FBC" w:rsidRDefault="00B27FBC" w:rsidP="00B27FBC">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B27FBC" w:rsidRPr="00B27FBC" w:rsidRDefault="00B27FBC" w:rsidP="00B27FBC">
            <w:pPr>
              <w:widowControl w:val="0"/>
              <w:rPr>
                <w:sz w:val="24"/>
                <w:szCs w:val="24"/>
                <w:lang w:val="en-US"/>
              </w:rPr>
            </w:pPr>
            <w:r w:rsidRPr="00B27FBC">
              <w:rPr>
                <w:sz w:val="24"/>
                <w:szCs w:val="24"/>
                <w:lang w:val="en-US"/>
              </w:rPr>
              <w:t xml:space="preserve">URM No.500/5 </w:t>
            </w:r>
          </w:p>
          <w:p w:rsidR="00B27FBC" w:rsidRPr="00B27FBC" w:rsidRDefault="00B27FBC" w:rsidP="00B27FBC">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rsidR="00B27FBC" w:rsidRPr="00B27FBC" w:rsidRDefault="00B27FBC" w:rsidP="00B27FBC">
            <w:pPr>
              <w:widowControl w:val="0"/>
              <w:rPr>
                <w:sz w:val="24"/>
                <w:szCs w:val="24"/>
                <w:lang w:val="en-US"/>
              </w:rPr>
            </w:pPr>
            <w:r w:rsidRPr="00B27FBC">
              <w:rPr>
                <w:sz w:val="24"/>
                <w:szCs w:val="24"/>
                <w:lang w:val="en-US"/>
              </w:rPr>
              <w:t>SWIFT PJCBBY2X</w:t>
            </w:r>
          </w:p>
          <w:p w:rsidR="00897A89" w:rsidRPr="00282EE4" w:rsidRDefault="00B27FBC" w:rsidP="00B27FBC">
            <w:pPr>
              <w:widowControl w:val="0"/>
              <w:rPr>
                <w:sz w:val="24"/>
                <w:szCs w:val="24"/>
                <w:lang w:val="en-US"/>
              </w:rPr>
            </w:pPr>
            <w:r w:rsidRPr="00B27FBC">
              <w:rPr>
                <w:sz w:val="24"/>
                <w:szCs w:val="24"/>
                <w:lang w:val="en-US"/>
              </w:rPr>
              <w:t>Account: BY13PJCB30125140601000000978</w:t>
            </w:r>
          </w:p>
          <w:p w:rsidR="00FA7DB4" w:rsidRPr="00904EF6" w:rsidRDefault="00897A89" w:rsidP="00B4056D">
            <w:pPr>
              <w:widowControl w:val="0"/>
              <w:jc w:val="both"/>
              <w:rPr>
                <w:b/>
                <w:bCs/>
                <w:sz w:val="24"/>
                <w:szCs w:val="24"/>
                <w:lang w:val="en-US"/>
              </w:rPr>
            </w:pPr>
            <w:r w:rsidRPr="00282EE4">
              <w:rPr>
                <w:b/>
                <w:bCs/>
                <w:sz w:val="24"/>
                <w:szCs w:val="24"/>
                <w:lang w:val="en-US"/>
              </w:rPr>
              <w:t>THE SELLER:</w:t>
            </w: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0C" w:rsidRDefault="00C64A0C" w:rsidP="00C92C66">
      <w:r>
        <w:separator/>
      </w:r>
    </w:p>
  </w:endnote>
  <w:endnote w:type="continuationSeparator" w:id="0">
    <w:p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0C" w:rsidRDefault="00C64A0C" w:rsidP="00C92C66">
      <w:r>
        <w:separator/>
      </w:r>
    </w:p>
  </w:footnote>
  <w:footnote w:type="continuationSeparator" w:id="0">
    <w:p w:rsidR="00C64A0C" w:rsidRDefault="00C64A0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0F6F3A"/>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77BCE"/>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43400-AF90-4644-BB44-00CA6F2B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61616</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162</cp:revision>
  <cp:lastPrinted>2026-03-09T12:24:00Z</cp:lastPrinted>
  <dcterms:created xsi:type="dcterms:W3CDTF">2019-07-22T06:00:00Z</dcterms:created>
  <dcterms:modified xsi:type="dcterms:W3CDTF">2026-08-20T12:20:00Z</dcterms:modified>
</cp:coreProperties>
</file>